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 14/15) и Одлуке о покретању поступка јавне набавке мале вредности  број: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sr-Cyrl-RS"/>
        </w:rPr>
        <w:t>78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en-US"/>
        </w:rPr>
        <w:t>/1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2017. године (Ред. бр. ЈНМВ 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453CE0" w:rsidRPr="00453CE0" w:rsidRDefault="00453CE0" w:rsidP="0045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Наручилац</w:t>
      </w:r>
    </w:p>
    <w:p w:rsidR="00453CE0" w:rsidRPr="00453CE0" w:rsidRDefault="00453CE0" w:rsidP="00453C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CE0" w:rsidRPr="00453CE0" w:rsidRDefault="00453CE0" w:rsidP="00453C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CE0" w:rsidRPr="00453CE0" w:rsidRDefault="00453CE0" w:rsidP="00453CE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noProof/>
          <w:szCs w:val="24"/>
          <w:lang w:val="sr-Latn-CS"/>
        </w:rPr>
      </w:pPr>
      <w:r w:rsidRPr="00453CE0">
        <w:rPr>
          <w:rFonts w:ascii="Verdana" w:eastAsia="Times New Roman" w:hAnsi="Verdana" w:cs="Times New Roman"/>
          <w:noProof/>
          <w:sz w:val="20"/>
          <w:szCs w:val="24"/>
          <w:lang w:eastAsia="hu-HU"/>
        </w:rPr>
        <w:drawing>
          <wp:anchor distT="0" distB="0" distL="114300" distR="114300" simplePos="0" relativeHeight="251659264" behindDoc="0" locked="0" layoutInCell="0" allowOverlap="1" wp14:anchorId="445BFA18" wp14:editId="17964E4D">
            <wp:simplePos x="0" y="0"/>
            <wp:positionH relativeFrom="column">
              <wp:posOffset>1352550</wp:posOffset>
            </wp:positionH>
            <wp:positionV relativeFrom="paragraph">
              <wp:posOffset>-123825</wp:posOffset>
            </wp:positionV>
            <wp:extent cx="3429000" cy="638175"/>
            <wp:effectExtent l="19050" t="0" r="0" b="0"/>
            <wp:wrapNone/>
            <wp:docPr id="8" name="Picture 3" descr="hetnap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tnapj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CE0" w:rsidRPr="00453CE0" w:rsidRDefault="00453CE0" w:rsidP="00453CE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noProof/>
          <w:szCs w:val="24"/>
          <w:lang w:val="sr-Latn-CS"/>
        </w:rPr>
      </w:pPr>
    </w:p>
    <w:p w:rsidR="00453CE0" w:rsidRPr="00453CE0" w:rsidRDefault="00453CE0" w:rsidP="00453CE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noProof/>
          <w:color w:val="808080"/>
          <w:szCs w:val="24"/>
          <w:lang w:val="sr-Latn-CS"/>
        </w:rPr>
      </w:pPr>
    </w:p>
    <w:p w:rsidR="00453CE0" w:rsidRPr="00453CE0" w:rsidRDefault="00453CE0" w:rsidP="00453CE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noProof/>
          <w:szCs w:val="24"/>
          <w:lang w:val="sr-Cyrl-RS"/>
        </w:rPr>
      </w:pPr>
      <w:r w:rsidRPr="00453CE0">
        <w:rPr>
          <w:rFonts w:ascii="Verdana" w:eastAsia="Times New Roman" w:hAnsi="Verdana" w:cs="Times New Roman"/>
          <w:noProof/>
          <w:szCs w:val="24"/>
          <w:lang w:val="sr-Latn-CS"/>
        </w:rPr>
        <w:t>___________________________________________________________________</w:t>
      </w:r>
    </w:p>
    <w:p w:rsidR="00453CE0" w:rsidRPr="00453CE0" w:rsidRDefault="00453CE0" w:rsidP="00453CE0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Arial" w:eastAsia="Times New Roman" w:hAnsi="Arial" w:cs="Times New Roman"/>
          <w:b/>
          <w:i/>
          <w:noProof/>
          <w:sz w:val="20"/>
          <w:szCs w:val="24"/>
          <w:lang w:val="hr-HR"/>
        </w:rPr>
      </w:pPr>
      <w:r w:rsidRPr="00453CE0">
        <w:rPr>
          <w:rFonts w:ascii="Arial" w:eastAsia="Times New Roman" w:hAnsi="Arial" w:cs="Times New Roman"/>
          <w:b/>
          <w:i/>
          <w:noProof/>
          <w:sz w:val="20"/>
          <w:szCs w:val="24"/>
          <w:lang w:val="sr-Latn-CS"/>
        </w:rPr>
        <w:t xml:space="preserve"> Hét Nap Lapkiadó  Kft.,Szabadka – D.o.o. za novinsko-izdava</w:t>
      </w:r>
      <w:r w:rsidRPr="00453CE0">
        <w:rPr>
          <w:rFonts w:ascii="Arial" w:eastAsia="Times New Roman" w:hAnsi="Arial" w:cs="Times New Roman"/>
          <w:b/>
          <w:i/>
          <w:noProof/>
          <w:sz w:val="20"/>
          <w:szCs w:val="24"/>
          <w:lang w:val="hr-HR"/>
        </w:rPr>
        <w:t>č</w:t>
      </w:r>
      <w:r w:rsidRPr="00453CE0">
        <w:rPr>
          <w:rFonts w:ascii="Arial" w:eastAsia="Times New Roman" w:hAnsi="Arial" w:cs="Times New Roman"/>
          <w:b/>
          <w:i/>
          <w:noProof/>
          <w:sz w:val="20"/>
          <w:szCs w:val="24"/>
          <w:lang w:val="sr-Latn-CS"/>
        </w:rPr>
        <w:t>ku delatnost„Hét Nap”</w:t>
      </w:r>
      <w:r w:rsidRPr="00453CE0">
        <w:rPr>
          <w:rFonts w:ascii="Arial" w:eastAsia="Times New Roman" w:hAnsi="Arial" w:cs="Times New Roman"/>
          <w:b/>
          <w:i/>
          <w:noProof/>
          <w:sz w:val="20"/>
          <w:szCs w:val="24"/>
          <w:lang w:val="hr-HR"/>
        </w:rPr>
        <w:t>, Subotica</w:t>
      </w:r>
    </w:p>
    <w:p w:rsidR="00453CE0" w:rsidRPr="00453CE0" w:rsidRDefault="00453CE0" w:rsidP="00453CE0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4"/>
          <w:lang w:val="hr-HR"/>
        </w:rPr>
      </w:pPr>
      <w:r w:rsidRPr="00453CE0">
        <w:rPr>
          <w:rFonts w:ascii="Arial" w:eastAsia="Times New Roman" w:hAnsi="Arial" w:cs="Times New Roman"/>
          <w:i/>
          <w:noProof/>
          <w:sz w:val="20"/>
          <w:szCs w:val="24"/>
          <w:lang w:val="hr-HR"/>
        </w:rPr>
        <w:t xml:space="preserve">Trg Lazara Nešića 1/VI, Subotica – Lazar Nešić tér 1/VI, Szabadka </w:t>
      </w:r>
    </w:p>
    <w:p w:rsidR="00453CE0" w:rsidRPr="00453CE0" w:rsidRDefault="00453CE0" w:rsidP="00453CE0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4"/>
          <w:lang w:val="hr-HR"/>
        </w:rPr>
      </w:pPr>
      <w:r w:rsidRPr="00453CE0">
        <w:rPr>
          <w:rFonts w:ascii="Arial" w:eastAsia="Times New Roman" w:hAnsi="Arial" w:cs="Times New Roman"/>
          <w:i/>
          <w:noProof/>
          <w:sz w:val="20"/>
          <w:szCs w:val="24"/>
          <w:lang w:val="hr-HR"/>
        </w:rPr>
        <w:t>Tel.: 024 – 555  – 181, Fax: 024 – 556 – 656, E-mail: office@hetnap.rs</w:t>
      </w:r>
      <w:r w:rsidRPr="00453CE0">
        <w:rPr>
          <w:rFonts w:ascii="Arial" w:eastAsia="Times New Roman" w:hAnsi="Arial" w:cs="Times New Roman"/>
          <w:i/>
          <w:noProof/>
          <w:sz w:val="20"/>
          <w:szCs w:val="24"/>
          <w:lang w:val="en-US"/>
        </w:rPr>
        <w:t xml:space="preserve"> Web: www.hetnap.rs</w:t>
      </w:r>
    </w:p>
    <w:p w:rsidR="00453CE0" w:rsidRPr="00453CE0" w:rsidRDefault="00453CE0" w:rsidP="00453CE0">
      <w:pPr>
        <w:pBdr>
          <w:bottom w:val="single" w:sz="6" w:space="7" w:color="auto"/>
        </w:pBdr>
        <w:tabs>
          <w:tab w:val="center" w:pos="4536"/>
          <w:tab w:val="right" w:pos="9072"/>
        </w:tabs>
        <w:spacing w:after="36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4"/>
          <w:lang w:val="hr-HR"/>
        </w:rPr>
      </w:pPr>
      <w:r w:rsidRPr="00453CE0">
        <w:rPr>
          <w:rFonts w:ascii="Arial" w:eastAsia="Times New Roman" w:hAnsi="Arial" w:cs="Times New Roman"/>
          <w:i/>
          <w:noProof/>
          <w:sz w:val="20"/>
          <w:szCs w:val="24"/>
          <w:lang w:val="en-US"/>
        </w:rPr>
        <w:t>Foly</w:t>
      </w:r>
      <w:r w:rsidRPr="00453CE0">
        <w:rPr>
          <w:rFonts w:ascii="Arial" w:eastAsia="Times New Roman" w:hAnsi="Arial" w:cs="Times New Roman"/>
          <w:i/>
          <w:noProof/>
          <w:sz w:val="20"/>
          <w:szCs w:val="24"/>
          <w:lang w:val="sr-Latn-CS"/>
        </w:rPr>
        <w:t xml:space="preserve">ószámlaszám / </w:t>
      </w:r>
      <w:r w:rsidRPr="00453CE0">
        <w:rPr>
          <w:rFonts w:ascii="Arial" w:eastAsia="Times New Roman" w:hAnsi="Arial" w:cs="Times New Roman"/>
          <w:i/>
          <w:noProof/>
          <w:sz w:val="20"/>
          <w:szCs w:val="24"/>
          <w:lang w:val="hr-HR"/>
        </w:rPr>
        <w:t xml:space="preserve">Žiro račun: 325-9500700031372-72                                      PIB: 100846988 </w:t>
      </w:r>
    </w:p>
    <w:p w:rsidR="00453CE0" w:rsidRPr="00453CE0" w:rsidRDefault="00453CE0" w:rsidP="0045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Дв.број: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81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/2017</w:t>
      </w:r>
    </w:p>
    <w:p w:rsidR="00453CE0" w:rsidRPr="00453CE0" w:rsidRDefault="00453CE0" w:rsidP="0045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Суботица, 1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.02.2017.године.</w:t>
      </w: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3CE0" w:rsidRPr="00453CE0" w:rsidRDefault="00453CE0" w:rsidP="00453C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ПОЗИВА</w:t>
      </w: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 ПОДНЕСЕ ПОНУДУ У ПОСТУПКУ ЈАВНЕ НАБАВКЕ МАЛЕ ВРЕДНОСТИ</w:t>
      </w: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ЈН МВ 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/2017</w:t>
      </w: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Назив, адреса и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и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нтернет страница наручиоца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453CE0">
        <w:rPr>
          <w:rFonts w:ascii="Times New Roman" w:eastAsia="Times New Roman" w:hAnsi="Times New Roman" w:cs="Times New Roman"/>
          <w:sz w:val="24"/>
          <w:szCs w:val="24"/>
        </w:rPr>
        <w:t>Hét Nap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453CE0">
        <w:rPr>
          <w:rFonts w:ascii="Times New Roman" w:eastAsia="Times New Roman" w:hAnsi="Times New Roman" w:cs="Times New Roman"/>
          <w:sz w:val="24"/>
          <w:szCs w:val="24"/>
        </w:rPr>
        <w:t xml:space="preserve"> Lapkiadó Kft.Szabadka-D.o.o.za </w:t>
      </w:r>
      <w:proofErr w:type="spellStart"/>
      <w:r w:rsidRPr="00453CE0">
        <w:rPr>
          <w:rFonts w:ascii="Times New Roman" w:eastAsia="Times New Roman" w:hAnsi="Times New Roman" w:cs="Times New Roman"/>
          <w:sz w:val="24"/>
          <w:szCs w:val="24"/>
        </w:rPr>
        <w:t>novinsko</w:t>
      </w:r>
      <w:proofErr w:type="spellEnd"/>
      <w:r w:rsidRPr="00453CE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3CE0">
        <w:rPr>
          <w:rFonts w:ascii="Times New Roman" w:eastAsia="Times New Roman" w:hAnsi="Times New Roman" w:cs="Times New Roman"/>
          <w:sz w:val="24"/>
          <w:szCs w:val="24"/>
        </w:rPr>
        <w:t>izdavačka</w:t>
      </w:r>
      <w:proofErr w:type="spellEnd"/>
      <w:r w:rsidRPr="00453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CE0">
        <w:rPr>
          <w:rFonts w:ascii="Times New Roman" w:eastAsia="Times New Roman" w:hAnsi="Times New Roman" w:cs="Times New Roman"/>
          <w:sz w:val="24"/>
          <w:szCs w:val="24"/>
        </w:rPr>
        <w:t>delatnost</w:t>
      </w:r>
      <w:proofErr w:type="spellEnd"/>
      <w:r w:rsidRPr="00453CE0">
        <w:rPr>
          <w:rFonts w:ascii="Times New Roman" w:eastAsia="Times New Roman" w:hAnsi="Times New Roman" w:cs="Times New Roman"/>
          <w:sz w:val="24"/>
          <w:szCs w:val="24"/>
        </w:rPr>
        <w:t xml:space="preserve"> „Hét Nap”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Latn-CS"/>
        </w:rPr>
        <w:t>Subotica, Trg Lazara Nešića 1/VI, Subotica.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www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453CE0">
        <w:rPr>
          <w:rFonts w:ascii="Times New Roman" w:eastAsia="Times New Roman" w:hAnsi="Times New Roman" w:cs="Times New Roman"/>
          <w:sz w:val="24"/>
          <w:szCs w:val="24"/>
          <w:u w:val="single"/>
        </w:rPr>
        <w:t>hetnap.rs</w:t>
      </w:r>
      <w:proofErr w:type="spellEnd"/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Врста наручиоца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новинарство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Врста поступка јавне набавке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: поступак јавне набавке мале вредности.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Предмет јавне набавке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мале вредности је јавна набавка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услуга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преноса и уручење поштанских пошиљака у унутрашњем и у међународном саобраћају.ЈНМВ-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RS"/>
        </w:rPr>
        <w:t>01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/2017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 и ознака из Општег речника набавки: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64100000-поштанске услуге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према спецификацији која чини саставни део Конкурсне документације.</w:t>
      </w:r>
    </w:p>
    <w:p w:rsidR="00453CE0" w:rsidRPr="00453CE0" w:rsidRDefault="00453CE0" w:rsidP="0045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5.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Предмет јавне набавке мале вредности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нису радови.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Број партија уколико се предмет обликује у више партија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: предмет набавке није  обликован по партијама.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8.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Критеријум, елементи критеријума за доделу уговора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: критеријум за доделу уговора је најнижа понуђена цена.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Конкурсна документација за предметну набавку може се преузети са Портала јавних набавки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http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portal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ujn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gov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rs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интернет адреси Наручиоца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www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453CE0">
        <w:rPr>
          <w:rFonts w:ascii="Times New Roman" w:eastAsia="Times New Roman" w:hAnsi="Times New Roman" w:cs="Times New Roman"/>
          <w:sz w:val="24"/>
          <w:szCs w:val="24"/>
          <w:u w:val="single"/>
        </w:rPr>
        <w:t>hetnap.rs</w:t>
      </w:r>
      <w:proofErr w:type="spellEnd"/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 линк ЈАВНЕ НАБАВКЕ.</w:t>
      </w:r>
    </w:p>
    <w:p w:rsidR="00453CE0" w:rsidRPr="00453CE0" w:rsidRDefault="00453CE0" w:rsidP="00453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10.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ar-SA"/>
        </w:rPr>
        <w:t>Начин подношења понуда и рок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за подношење понуда је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28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.2017. године, до 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10,00</w:t>
      </w:r>
      <w:r w:rsidRPr="00453C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часова.</w:t>
      </w:r>
    </w:p>
    <w:p w:rsidR="00453CE0" w:rsidRPr="00453CE0" w:rsidRDefault="00453CE0" w:rsidP="00453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Благовременом ће се сматрати све понуде које стигну на адресу Наручиоца (буду примљене у писарницу Наручиоца) до 28.02.201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.године, 10,00 часова.</w:t>
      </w:r>
    </w:p>
    <w:p w:rsidR="00453CE0" w:rsidRPr="00453CE0" w:rsidRDefault="00453CE0" w:rsidP="00453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453CE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ab/>
        <w:t>Неблаговремене понуде неће бити разматране и неотворене ће се вратити понуђачу.</w:t>
      </w:r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Место, време и начин отварања понуда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Отварање понуда обавиће се у просторијама Наручиоца у 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Суботици, 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>дана 28. 02. 201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године, у 11,00 часова. 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/>
        </w:rPr>
        <w:t>Отварање понуда је јавно.</w:t>
      </w:r>
    </w:p>
    <w:p w:rsidR="00453CE0" w:rsidRPr="00453CE0" w:rsidRDefault="00453CE0" w:rsidP="00453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12.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ar-SA"/>
        </w:rPr>
        <w:t>Услови под којима представници понуђача могу учествовати у поступку отварања понуда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453CE0" w:rsidRPr="00453CE0" w:rsidRDefault="00453CE0" w:rsidP="00453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13.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ar-SA"/>
        </w:rPr>
        <w:t>Рок за доношење одлуке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 рок за доношење Одлуке о додели уговора је 10 дана од дана отварања понуда.</w:t>
      </w:r>
    </w:p>
    <w:p w:rsidR="00453CE0" w:rsidRPr="00453CE0" w:rsidRDefault="00453CE0" w:rsidP="00453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Наручилац задржава право да:</w:t>
      </w:r>
    </w:p>
    <w:p w:rsidR="00453CE0" w:rsidRPr="00453CE0" w:rsidRDefault="00453CE0" w:rsidP="00453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- додели уговор једном понуђачу зависно од повољности понуде или</w:t>
      </w:r>
    </w:p>
    <w:p w:rsidR="00453CE0" w:rsidRPr="00453CE0" w:rsidRDefault="00453CE0" w:rsidP="00453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- обустави поступак јавне набавке.</w:t>
      </w:r>
    </w:p>
    <w:p w:rsidR="00453CE0" w:rsidRPr="00453CE0" w:rsidRDefault="00453CE0" w:rsidP="00453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14. </w:t>
      </w:r>
      <w:r w:rsidRPr="00453CE0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ar-SA"/>
        </w:rPr>
        <w:t>Лице за контакт</w:t>
      </w:r>
      <w:r w:rsidRPr="00453CE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:Лаура Балинт дипл.правник, службеник јавне набавке 024/554-167</w:t>
      </w: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CE0" w:rsidRPr="00453CE0" w:rsidRDefault="00453CE0" w:rsidP="0045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CE0" w:rsidRPr="00453CE0" w:rsidRDefault="00453CE0" w:rsidP="00453CE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sr-Cyrl-RS" w:eastAsia="ar-SA"/>
        </w:rPr>
      </w:pPr>
    </w:p>
    <w:p w:rsidR="00453CE0" w:rsidRPr="00453CE0" w:rsidRDefault="00453CE0" w:rsidP="00453CE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sr-Cyrl-RS" w:eastAsia="ar-SA"/>
        </w:rPr>
      </w:pPr>
    </w:p>
    <w:p w:rsidR="00453CE0" w:rsidRPr="00453CE0" w:rsidRDefault="00453CE0" w:rsidP="00453CE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sr-Cyrl-RS" w:eastAsia="ar-SA"/>
        </w:rPr>
      </w:pPr>
    </w:p>
    <w:p w:rsidR="00453CE0" w:rsidRPr="00453CE0" w:rsidRDefault="00453CE0" w:rsidP="00453CE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sr-Cyrl-CS" w:eastAsia="ar-SA"/>
        </w:rPr>
      </w:pPr>
    </w:p>
    <w:p w:rsidR="00453CE0" w:rsidRPr="00453CE0" w:rsidRDefault="00453CE0" w:rsidP="00453C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3BB" w:rsidRDefault="002003BB">
      <w:bookmarkStart w:id="0" w:name="_GoBack"/>
      <w:bookmarkEnd w:id="0"/>
    </w:p>
    <w:sectPr w:rsidR="0020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E0"/>
    <w:rsid w:val="002003BB"/>
    <w:rsid w:val="004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E29F9-DA6A-4AFA-8AE6-C1AD606F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Pekter Mess Csilla</dc:creator>
  <cp:keywords/>
  <dc:description/>
  <cp:lastModifiedBy>Pekter Mess Csilla</cp:lastModifiedBy>
  <cp:revision>1</cp:revision>
  <dcterms:created xsi:type="dcterms:W3CDTF">2017-02-17T11:50:00Z</dcterms:created>
  <dcterms:modified xsi:type="dcterms:W3CDTF">2017-02-17T11:51:00Z</dcterms:modified>
</cp:coreProperties>
</file>